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The 2012 Brandon Academy football season would prove to be a memorable one indeed. Both teams making the playoffs once again, and the Varsity team reaching the Championship game made the season a huge success.</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The Varsity Scorpions turned in a record of 10-2, losing only to a team with all high school players. The J.V. team reached a record of 8-4 and advanced to the consolation game in the playoffs, coming in fourth in a league of 16 teams. Both teams had achieved much to be proud.</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 xml:space="preserve">Varsity’s season began with victories over Foundation Christian 34-0 and Family of Christ 34-6. These two opening games saw Dylan Rudolph score 4 touchdowns in the new “War Eagle” offense and saw Adam Ghabour throw 4 </w:t>
      </w:r>
      <w:proofErr w:type="gramStart"/>
      <w:r>
        <w:rPr>
          <w:rFonts w:ascii="Arial" w:hAnsi="Arial" w:cs="Arial"/>
          <w:color w:val="000078"/>
          <w:sz w:val="32"/>
          <w:szCs w:val="32"/>
        </w:rPr>
        <w:t>td’s.</w:t>
      </w:r>
      <w:proofErr w:type="gramEnd"/>
      <w:r>
        <w:rPr>
          <w:rFonts w:ascii="Arial" w:hAnsi="Arial" w:cs="Arial"/>
          <w:color w:val="000078"/>
          <w:sz w:val="32"/>
          <w:szCs w:val="32"/>
        </w:rPr>
        <w:t xml:space="preserve"> These two trends would continue throughout the season.</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Next began a week of games that will long be talked about at B.A. in a five day span the Scorpions defeated Florida College 30-7, Seffner Christian 19-12 and Shiloh Charter 26-13. What a week it was! Ray Capeheart turned in a memorable INT return for TD vs. Florida College and caught the critical TD vs. Seffner Christian. Yousuf Latif scored three TD’s vs. Shiloh Charter. At the end of this brutal week of games, the Cur Dogs found themselves at 5-0.</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 xml:space="preserve">Next up was KCC. In a 25-12 win, Adam Ghabour found Dylan Rudolph for three TD passes. Who could forget the “catch” that was erased by a penalty, only to be followed up by another incredible catch for a TD by </w:t>
      </w:r>
      <w:proofErr w:type="gramStart"/>
      <w:r>
        <w:rPr>
          <w:rFonts w:ascii="Arial" w:hAnsi="Arial" w:cs="Arial"/>
          <w:color w:val="000078"/>
          <w:sz w:val="32"/>
          <w:szCs w:val="32"/>
        </w:rPr>
        <w:t>Rudolph.</w:t>
      </w:r>
      <w:proofErr w:type="gramEnd"/>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The only loss of the regular season would come next vs. LLT’s black team, a team consisting of all high school age players. The Scorpions fought hard by came up short, 33-12.</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 xml:space="preserve">In the regular season finale, B.A. was in a </w:t>
      </w:r>
      <w:proofErr w:type="gramStart"/>
      <w:r>
        <w:rPr>
          <w:rFonts w:ascii="Arial" w:hAnsi="Arial" w:cs="Arial"/>
          <w:color w:val="000078"/>
          <w:sz w:val="32"/>
          <w:szCs w:val="32"/>
        </w:rPr>
        <w:t>dog fight</w:t>
      </w:r>
      <w:proofErr w:type="gramEnd"/>
      <w:r>
        <w:rPr>
          <w:rFonts w:ascii="Arial" w:hAnsi="Arial" w:cs="Arial"/>
          <w:color w:val="000078"/>
          <w:sz w:val="32"/>
          <w:szCs w:val="32"/>
        </w:rPr>
        <w:t xml:space="preserve"> vs. Family of Christ. An early TD </w:t>
      </w:r>
      <w:proofErr w:type="gramStart"/>
      <w:r>
        <w:rPr>
          <w:rFonts w:ascii="Arial" w:hAnsi="Arial" w:cs="Arial"/>
          <w:color w:val="000078"/>
          <w:sz w:val="32"/>
          <w:szCs w:val="32"/>
        </w:rPr>
        <w:t>catch</w:t>
      </w:r>
      <w:proofErr w:type="gramEnd"/>
      <w:r>
        <w:rPr>
          <w:rFonts w:ascii="Arial" w:hAnsi="Arial" w:cs="Arial"/>
          <w:color w:val="000078"/>
          <w:sz w:val="32"/>
          <w:szCs w:val="32"/>
        </w:rPr>
        <w:t xml:space="preserve"> by Capeheart and crucial TD run late by Rudolph sealed the 14-0 win to complete an 8-1 regular season.</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 xml:space="preserve">In the playoffs, B.A. first dispatched Seffner Christian 21-6 on TD’s by Gage Sears, Ghabour and Rudolph. The critical </w:t>
      </w:r>
      <w:r>
        <w:rPr>
          <w:rFonts w:ascii="Arial" w:hAnsi="Arial" w:cs="Arial"/>
          <w:color w:val="000078"/>
          <w:sz w:val="32"/>
          <w:szCs w:val="32"/>
        </w:rPr>
        <w:lastRenderedPageBreak/>
        <w:t xml:space="preserve">play was turned in Shawn Icenogle, who intercepted a pass late and returned it to the </w:t>
      </w:r>
      <w:proofErr w:type="gramStart"/>
      <w:r>
        <w:rPr>
          <w:rFonts w:ascii="Arial" w:hAnsi="Arial" w:cs="Arial"/>
          <w:color w:val="000078"/>
          <w:sz w:val="32"/>
          <w:szCs w:val="32"/>
        </w:rPr>
        <w:t>two yard</w:t>
      </w:r>
      <w:proofErr w:type="gramEnd"/>
      <w:r>
        <w:rPr>
          <w:rFonts w:ascii="Arial" w:hAnsi="Arial" w:cs="Arial"/>
          <w:color w:val="000078"/>
          <w:sz w:val="32"/>
          <w:szCs w:val="32"/>
        </w:rPr>
        <w:t xml:space="preserve"> line. It was one of the great plays of the season.</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In the semi final game vs. FISH, Ghabour threw 5 TD’s, three to Rudolph and one each to Latif and Capeheart. Once again the Scorpions were set for a return to the Championship game. This would be the 8</w:t>
      </w:r>
      <w:r>
        <w:rPr>
          <w:rFonts w:ascii="Arial" w:hAnsi="Arial" w:cs="Arial"/>
          <w:color w:val="000078"/>
          <w:sz w:val="26"/>
          <w:szCs w:val="26"/>
          <w:vertAlign w:val="superscript"/>
        </w:rPr>
        <w:t>th</w:t>
      </w:r>
      <w:r>
        <w:rPr>
          <w:rFonts w:ascii="Arial" w:hAnsi="Arial" w:cs="Arial"/>
          <w:color w:val="000078"/>
          <w:sz w:val="32"/>
          <w:szCs w:val="32"/>
        </w:rPr>
        <w:t xml:space="preserve"> title game that B.A. has played in, winning four.</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The Championship game saw B.A. once again have to play a team much older than themselves but played hard to the end and achieved all we had set out to achieve. A “1B” finish gave the Scorpions memories for a lifetime.</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Many new players added to the excitement of the season. Gage Sears, new to B.A. brought speed and energy, Adrian Fraser, Shawn Icenogle and Yousuf Latif each added big plays throughout the season. Returning veterans like Kyle Crescini and Zach Kazbour brought leadership and stability. Zach Kazbour caught a memorable pass in the Florida College game and set the table all season as the Y back. Kyle started at center every game and was like a coach on the field.</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 </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During the season, many records fell. First, Dylan Rudolph scored a record 17 TD’s and also scored in 11 consecutive games and had 11 receiving TD's. Adam Ghabour threw 25 TD passes, one short of a record but threw 46 TD’s for his career, a record.</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 </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Scoring for the 2012 season:</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Pass TD: Adam Ghabour 25, Zach Johnson 1</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Rush TD: Dylan Rudolph 5, A.Ghabour 4, G. Sears 1</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 xml:space="preserve">Rec TD: Rudolph 11, Latif 8, Capeheart 5, Sarah Gimbel 1, </w:t>
      </w:r>
      <w:proofErr w:type="gramStart"/>
      <w:r>
        <w:rPr>
          <w:rFonts w:ascii="Arial" w:hAnsi="Arial" w:cs="Arial"/>
          <w:color w:val="000078"/>
          <w:sz w:val="32"/>
          <w:szCs w:val="32"/>
        </w:rPr>
        <w:t>Sears</w:t>
      </w:r>
      <w:proofErr w:type="gramEnd"/>
      <w:r>
        <w:rPr>
          <w:rFonts w:ascii="Arial" w:hAnsi="Arial" w:cs="Arial"/>
          <w:color w:val="000078"/>
          <w:sz w:val="32"/>
          <w:szCs w:val="32"/>
        </w:rPr>
        <w:t xml:space="preserve"> 1</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INT return for TD: Rudolph 1, Capeheart 1</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2 pt conversion: Sears 1</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1 pt conversions: Capeheart 3, Sears 2, Gimbel 1, Olivia Murray 1, Crescini 1, Z.Johnson 1, Rudolph 1, Sarah Nunn 1, Alix Sobh 1, Keely Luttrell 1, Mason Foret 1.</w:t>
      </w:r>
    </w:p>
    <w:p w:rsidR="006F5283" w:rsidRDefault="006F5283" w:rsidP="006F5283">
      <w:pPr>
        <w:widowControl w:val="0"/>
        <w:autoSpaceDE w:val="0"/>
        <w:autoSpaceDN w:val="0"/>
        <w:adjustRightInd w:val="0"/>
        <w:rPr>
          <w:rFonts w:ascii="Arial" w:hAnsi="Arial" w:cs="Arial"/>
          <w:color w:val="000078"/>
        </w:rPr>
      </w:pPr>
      <w:r>
        <w:rPr>
          <w:rFonts w:ascii="Arial" w:hAnsi="Arial" w:cs="Arial"/>
          <w:color w:val="000078"/>
          <w:sz w:val="32"/>
          <w:szCs w:val="32"/>
        </w:rPr>
        <w:t> </w:t>
      </w:r>
    </w:p>
    <w:p w:rsidR="00E409B8" w:rsidRDefault="006F5283" w:rsidP="006F5283">
      <w:proofErr w:type="gramStart"/>
      <w:r>
        <w:rPr>
          <w:rFonts w:ascii="Arial" w:hAnsi="Arial" w:cs="Arial"/>
          <w:color w:val="000078"/>
          <w:sz w:val="32"/>
          <w:szCs w:val="32"/>
        </w:rPr>
        <w:t>13 different scorers for B.A.</w:t>
      </w:r>
      <w:bookmarkStart w:id="0" w:name="_GoBack"/>
      <w:bookmarkEnd w:id="0"/>
      <w:proofErr w:type="gramEnd"/>
    </w:p>
    <w:sectPr w:rsidR="00E409B8" w:rsidSect="002C5D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83"/>
    <w:rsid w:val="002C5D25"/>
    <w:rsid w:val="006F5283"/>
    <w:rsid w:val="00E4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C9D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3158</Characters>
  <Application>Microsoft Macintosh Word</Application>
  <DocSecurity>0</DocSecurity>
  <Lines>26</Lines>
  <Paragraphs>7</Paragraphs>
  <ScaleCrop>false</ScaleCrop>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Academy</dc:creator>
  <cp:keywords/>
  <dc:description/>
  <cp:lastModifiedBy>Brandon Academy</cp:lastModifiedBy>
  <cp:revision>1</cp:revision>
  <dcterms:created xsi:type="dcterms:W3CDTF">2016-01-10T16:11:00Z</dcterms:created>
  <dcterms:modified xsi:type="dcterms:W3CDTF">2016-01-10T16:12:00Z</dcterms:modified>
</cp:coreProperties>
</file>